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B9" w:rsidRPr="0033029F" w:rsidRDefault="00E50AB9" w:rsidP="00E50AB9">
      <w:pPr>
        <w:shd w:val="clear" w:color="auto" w:fill="FFFFFF"/>
        <w:ind w:right="45"/>
        <w:jc w:val="right"/>
        <w:rPr>
          <w:sz w:val="24"/>
        </w:rPr>
      </w:pPr>
      <w:r w:rsidRPr="0033029F">
        <w:rPr>
          <w:bCs/>
          <w:sz w:val="24"/>
        </w:rPr>
        <w:t>ТЕРРИТОРИАЛЬНАЯ ПРОГРАММА</w:t>
      </w:r>
    </w:p>
    <w:p w:rsidR="00E50AB9" w:rsidRPr="0033029F" w:rsidRDefault="00E50AB9" w:rsidP="00E50AB9">
      <w:pPr>
        <w:shd w:val="clear" w:color="auto" w:fill="FFFFFF"/>
        <w:ind w:right="53"/>
        <w:jc w:val="right"/>
        <w:rPr>
          <w:bCs/>
          <w:sz w:val="24"/>
        </w:rPr>
      </w:pPr>
      <w:r w:rsidRPr="0033029F">
        <w:rPr>
          <w:bCs/>
          <w:sz w:val="24"/>
        </w:rPr>
        <w:t xml:space="preserve">государственных гарантий </w:t>
      </w:r>
      <w:proofErr w:type="gramStart"/>
      <w:r w:rsidRPr="0033029F">
        <w:rPr>
          <w:bCs/>
          <w:sz w:val="24"/>
        </w:rPr>
        <w:t>бесплатного</w:t>
      </w:r>
      <w:proofErr w:type="gramEnd"/>
    </w:p>
    <w:p w:rsidR="00E50AB9" w:rsidRPr="0033029F" w:rsidRDefault="00E50AB9" w:rsidP="00E50AB9">
      <w:pPr>
        <w:shd w:val="clear" w:color="auto" w:fill="FFFFFF"/>
        <w:ind w:right="53"/>
        <w:jc w:val="right"/>
        <w:rPr>
          <w:bCs/>
          <w:sz w:val="24"/>
        </w:rPr>
      </w:pPr>
      <w:r w:rsidRPr="0033029F">
        <w:rPr>
          <w:bCs/>
          <w:sz w:val="24"/>
        </w:rPr>
        <w:t xml:space="preserve"> оказания гражданам </w:t>
      </w:r>
      <w:proofErr w:type="gramStart"/>
      <w:r w:rsidRPr="0033029F">
        <w:rPr>
          <w:bCs/>
          <w:sz w:val="24"/>
        </w:rPr>
        <w:t>медицинской</w:t>
      </w:r>
      <w:proofErr w:type="gramEnd"/>
      <w:r w:rsidRPr="0033029F">
        <w:rPr>
          <w:bCs/>
          <w:sz w:val="24"/>
        </w:rPr>
        <w:t xml:space="preserve"> </w:t>
      </w:r>
    </w:p>
    <w:p w:rsidR="00E50AB9" w:rsidRPr="0033029F" w:rsidRDefault="00E50AB9" w:rsidP="00E50AB9">
      <w:pPr>
        <w:shd w:val="clear" w:color="auto" w:fill="FFFFFF"/>
        <w:ind w:right="53"/>
        <w:jc w:val="right"/>
        <w:rPr>
          <w:bCs/>
          <w:sz w:val="24"/>
        </w:rPr>
      </w:pPr>
      <w:r w:rsidRPr="0033029F">
        <w:rPr>
          <w:bCs/>
          <w:sz w:val="24"/>
        </w:rPr>
        <w:t xml:space="preserve">помощи на территории Кировской </w:t>
      </w:r>
    </w:p>
    <w:p w:rsidR="00E50AB9" w:rsidRPr="0033029F" w:rsidRDefault="00E50AB9" w:rsidP="00E50AB9">
      <w:pPr>
        <w:shd w:val="clear" w:color="auto" w:fill="FFFFFF"/>
        <w:ind w:right="53"/>
        <w:jc w:val="right"/>
        <w:rPr>
          <w:bCs/>
          <w:sz w:val="24"/>
        </w:rPr>
      </w:pPr>
      <w:r w:rsidRPr="0033029F">
        <w:rPr>
          <w:bCs/>
          <w:sz w:val="24"/>
        </w:rPr>
        <w:t xml:space="preserve">области </w:t>
      </w:r>
      <w:r w:rsidRPr="0033029F">
        <w:rPr>
          <w:bCs/>
          <w:spacing w:val="-2"/>
          <w:sz w:val="24"/>
        </w:rPr>
        <w:t xml:space="preserve">на 2019 год </w:t>
      </w:r>
      <w:r w:rsidRPr="0033029F">
        <w:rPr>
          <w:bCs/>
          <w:sz w:val="24"/>
        </w:rPr>
        <w:t xml:space="preserve">и </w:t>
      </w:r>
      <w:proofErr w:type="gramStart"/>
      <w:r w:rsidRPr="0033029F">
        <w:rPr>
          <w:bCs/>
          <w:sz w:val="24"/>
        </w:rPr>
        <w:t>на</w:t>
      </w:r>
      <w:proofErr w:type="gramEnd"/>
      <w:r w:rsidRPr="0033029F">
        <w:rPr>
          <w:bCs/>
          <w:sz w:val="24"/>
        </w:rPr>
        <w:t xml:space="preserve"> плановый </w:t>
      </w:r>
    </w:p>
    <w:p w:rsidR="00E50AB9" w:rsidRPr="0033029F" w:rsidRDefault="00E50AB9" w:rsidP="00E50AB9">
      <w:pPr>
        <w:shd w:val="clear" w:color="auto" w:fill="FFFFFF"/>
        <w:ind w:right="53"/>
        <w:jc w:val="right"/>
        <w:rPr>
          <w:bCs/>
          <w:spacing w:val="-2"/>
          <w:sz w:val="24"/>
        </w:rPr>
      </w:pPr>
      <w:r w:rsidRPr="0033029F">
        <w:rPr>
          <w:bCs/>
          <w:sz w:val="24"/>
        </w:rPr>
        <w:t>период 2020 и 2021 годов</w:t>
      </w:r>
    </w:p>
    <w:p w:rsidR="007556DD" w:rsidRPr="00D367CE" w:rsidRDefault="007556DD" w:rsidP="007556DD">
      <w:pPr>
        <w:tabs>
          <w:tab w:val="left" w:pos="993"/>
        </w:tabs>
        <w:autoSpaceDE w:val="0"/>
        <w:autoSpaceDN w:val="0"/>
        <w:adjustRightInd w:val="0"/>
        <w:ind w:firstLine="709"/>
        <w:jc w:val="both"/>
        <w:rPr>
          <w:b/>
        </w:rPr>
      </w:pPr>
    </w:p>
    <w:p w:rsidR="001248F6" w:rsidRPr="007A0B38" w:rsidRDefault="001248F6" w:rsidP="007A0B38">
      <w:pPr>
        <w:pStyle w:val="ConsPlusNormal"/>
        <w:tabs>
          <w:tab w:val="left" w:pos="567"/>
          <w:tab w:val="left" w:pos="709"/>
        </w:tabs>
        <w:outlineLvl w:val="1"/>
        <w:rPr>
          <w:rFonts w:ascii="Times New Roman" w:hAnsi="Times New Roman" w:cs="Times New Roman"/>
          <w:b/>
          <w:sz w:val="24"/>
          <w:szCs w:val="24"/>
        </w:rPr>
      </w:pPr>
      <w:bookmarkStart w:id="0" w:name="_GoBack"/>
      <w:bookmarkEnd w:id="0"/>
      <w:r w:rsidRPr="007A0B38">
        <w:rPr>
          <w:rFonts w:ascii="Times New Roman" w:hAnsi="Times New Roman" w:cs="Times New Roman"/>
          <w:b/>
          <w:sz w:val="24"/>
          <w:szCs w:val="24"/>
        </w:rPr>
        <w:t>3. Порядок и условия предоставления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Территориальная программа определяет следующие порядок и условия предоставления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3.1. При оказании гражданину медицинской помощи в рамках Территориальной программы он имеет право на выбор медицинской организации и на выбор врача с учетом согласия врача.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50AB9" w:rsidRPr="00E50AB9" w:rsidRDefault="00E50AB9" w:rsidP="00E50AB9">
      <w:pPr>
        <w:autoSpaceDE w:val="0"/>
        <w:autoSpaceDN w:val="0"/>
        <w:adjustRightInd w:val="0"/>
        <w:ind w:firstLine="567"/>
        <w:jc w:val="both"/>
        <w:rPr>
          <w:rFonts w:eastAsiaTheme="minorHAnsi"/>
          <w:sz w:val="24"/>
          <w:szCs w:val="24"/>
          <w:lang w:eastAsia="en-US"/>
        </w:rPr>
      </w:pPr>
      <w:r w:rsidRPr="00E50AB9">
        <w:rPr>
          <w:sz w:val="24"/>
          <w:szCs w:val="24"/>
        </w:rPr>
        <w:t xml:space="preserve">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 </w:t>
      </w:r>
      <w:r w:rsidRPr="00E50AB9">
        <w:rPr>
          <w:rFonts w:eastAsiaTheme="minorHAnsi"/>
          <w:sz w:val="24"/>
          <w:szCs w:val="24"/>
          <w:lang w:eastAsia="en-US"/>
        </w:rPr>
        <w:t xml:space="preserve"> в случае самостоятельного обращения гражданина в медицинскую организацию, в том числе организацию, выбранную им по территориально-участковому принципу</w:t>
      </w:r>
      <w:r w:rsidRPr="00E50AB9">
        <w:rPr>
          <w:sz w:val="24"/>
          <w:szCs w:val="24"/>
        </w:rPr>
        <w:t>, с учетом порядков оказания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При выборе медицинской организации и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3.2. Правом на внеочередное оказание медицинской помощи в медицинских организациях, участвующих в реализации Территориальной программы, обладают отдельные категории граждан, установленные законодательством Российской Федерации.</w:t>
      </w:r>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roofErr w:type="gramEnd"/>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Право на внеочередное оказание медицинской помощи устанавливается на основании документа, подтверждающего отнесение гражданина к отдельным категориям граждан, установленным законодательством Российской Федерации.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3.3. </w:t>
      </w:r>
      <w:proofErr w:type="gramStart"/>
      <w:r w:rsidRPr="00E50AB9">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roofErr w:type="gramEnd"/>
      <w:r w:rsidRPr="00E50AB9">
        <w:rPr>
          <w:rFonts w:ascii="Times New Roman" w:hAnsi="Times New Roman" w:cs="Times New Roman"/>
          <w:sz w:val="24"/>
          <w:szCs w:val="24"/>
        </w:rPr>
        <w:t>,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3.4. Мероприятия по профилактике заболеваний и формированию здорового образа жизни, осуществляемые в рамках Территориальной программы, включают в себя: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диспансеризацию определенных гру</w:t>
      </w:r>
      <w:proofErr w:type="gramStart"/>
      <w:r w:rsidRPr="00E50AB9">
        <w:rPr>
          <w:rFonts w:ascii="Times New Roman" w:hAnsi="Times New Roman" w:cs="Times New Roman"/>
          <w:sz w:val="24"/>
          <w:szCs w:val="24"/>
        </w:rPr>
        <w:t>пп взр</w:t>
      </w:r>
      <w:proofErr w:type="gramEnd"/>
      <w:r w:rsidRPr="00E50AB9">
        <w:rPr>
          <w:rFonts w:ascii="Times New Roman" w:hAnsi="Times New Roman" w:cs="Times New Roman"/>
          <w:sz w:val="24"/>
          <w:szCs w:val="24"/>
        </w:rPr>
        <w:t>ослого населения и детей-сирот, детей, оставшихся без попечения родителей;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проведение профилактических медицинских осмотров взрослого и детского населения (кроме категорий граждан, подлежащих медицинским осмотрам, порядок и </w:t>
      </w:r>
      <w:proofErr w:type="gramStart"/>
      <w:r w:rsidRPr="00E50AB9">
        <w:rPr>
          <w:rFonts w:ascii="Times New Roman" w:hAnsi="Times New Roman" w:cs="Times New Roman"/>
          <w:sz w:val="24"/>
          <w:szCs w:val="24"/>
        </w:rPr>
        <w:t>условия</w:t>
      </w:r>
      <w:proofErr w:type="gramEnd"/>
      <w:r w:rsidRPr="00E50AB9">
        <w:rPr>
          <w:rFonts w:ascii="Times New Roman" w:hAnsi="Times New Roman" w:cs="Times New Roman"/>
          <w:sz w:val="24"/>
          <w:szCs w:val="24"/>
        </w:rPr>
        <w:t xml:space="preserve"> проведения которых регламентируются законодательством Российской Федерации);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оказание медицинской помощи по коррекции факторов риска хронических неинфекционных заболеваний,  в том числе в кабинетах профилактики медицинских организаций, участвующих в реализации Территориальной программы;</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 участвующих в реализации Территориальной программы;</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реализацию мер, направленных на снижение потребления алкоголя и табака;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осуществление санитарно-противоэпидемических (профилактических) мероприятий;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предупреждение и раннее выявление хронических неинфекционных заболеваний, в том числе социально значимых, и борьбу с ними;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формирование мотивации у населения к ведению здорового образа жизни (организации здорового питания, режима двигательной активности, отказу от вредных привычек) в медицинских организациях, участвующих в реализации Территориальной программы (в кабинетах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проведение информационно-профилактических акций и мероприятий (в том числе в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к формированию здорового образа жизни и повышению культуры отношения к здоровью;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информирование населения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3.5. При оказании медицинской помощи в стационарных условиях пациенту обеспечиваются следующие условия пребывания в медицинских организациях:</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безопасные условия пребывания и </w:t>
      </w:r>
      <w:proofErr w:type="gramStart"/>
      <w:r w:rsidRPr="00E50AB9">
        <w:rPr>
          <w:rFonts w:ascii="Times New Roman" w:hAnsi="Times New Roman" w:cs="Times New Roman"/>
          <w:sz w:val="24"/>
          <w:szCs w:val="24"/>
        </w:rPr>
        <w:t>санитарно-эпидемиологический</w:t>
      </w:r>
      <w:proofErr w:type="gramEnd"/>
      <w:r w:rsidRPr="00E50AB9">
        <w:rPr>
          <w:rFonts w:ascii="Times New Roman" w:hAnsi="Times New Roman" w:cs="Times New Roman"/>
          <w:sz w:val="24"/>
          <w:szCs w:val="24"/>
        </w:rPr>
        <w:t xml:space="preserve"> ре-жим при проведении лечебно-диагностического процесса;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проведение манипуляций, оперативного лечения, применение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консультации врачей-специалистов в соответствии с показаниями;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круглосуточное врачебное наблюдение;</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круглосуточный уход медицинского персонала;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размещение в палатах, количество коек в которых определяется состоянием пациента, порядками (стандартами) оказания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питание, по медицинским показаниям лечебное питание;</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E50AB9">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Pr="00E50AB9">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3.6.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3.7.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rsidRPr="00E50AB9">
        <w:rPr>
          <w:rFonts w:ascii="Times New Roman" w:hAnsi="Times New Roman" w:cs="Times New Roman"/>
          <w:sz w:val="24"/>
          <w:szCs w:val="24"/>
        </w:rPr>
        <w:t>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четырех лет (при наличии медицинских показаний –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3.8.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3.9. </w:t>
      </w:r>
      <w:proofErr w:type="gramStart"/>
      <w:r w:rsidRPr="00E50AB9">
        <w:rPr>
          <w:rFonts w:ascii="Times New Roman" w:hAnsi="Times New Roman" w:cs="Times New Roman"/>
          <w:sz w:val="24"/>
          <w:szCs w:val="24"/>
        </w:rP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с учетом возраста и пола гражданина исследований и иных медицинских мероприятий, проводимых в целях оценки состояния здоровья (включая определение группы здоровья и группы диспансерного наблюдения).</w:t>
      </w:r>
      <w:proofErr w:type="gramEnd"/>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 целях раннего (своевременного) выявления хронических неинфекционных заболеваний и факторов риска их развития не менее одного раза в год проводится профилактический медицинский осмотр граждан, не попадающих в возрастной период проведения диспансеризации,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w:t>
      </w:r>
      <w:proofErr w:type="gramEnd"/>
      <w:r w:rsidRPr="00E50AB9">
        <w:rPr>
          <w:rFonts w:ascii="Times New Roman" w:hAnsi="Times New Roman" w:cs="Times New Roman"/>
          <w:sz w:val="24"/>
          <w:szCs w:val="24"/>
        </w:rPr>
        <w:t xml:space="preserve"> от возраста.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Диспансеризация взрослого населения проводится в два этапа.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roofErr w:type="gramEnd"/>
      <w:r w:rsidRPr="00E50AB9">
        <w:rPr>
          <w:rFonts w:ascii="Times New Roman" w:hAnsi="Times New Roman" w:cs="Times New Roman"/>
          <w:sz w:val="24"/>
          <w:szCs w:val="24"/>
        </w:rPr>
        <w:t xml:space="preserve"> На второй этап диспансеризации дети направляются в случае подозрения на наличие заболевания (состояния), диагностика которого не входит в первый этап, и (или) необходимости получения информации о состоянии здоровья несовершеннолетнего из других медицинских организаций.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Профилактический медицинский осмотр проводится в два этапа.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по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Сроки проведения диспансеризации и профилактических медицинских осмотров устанавливаются в соответствии с действующим законодательством.</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3.10.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средств бюджетных ассигнований областного бюджета в виде предоставления субсидий в порядке, утверждаемом Правительством Кировской области.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Размеры возмещения медицинской организации, не участвующей в реализации Территориальной программы, расходов, связанных с оказанием гражданам медицинской помощи в экстренной форме, устанавливаются в соответствии с Тарифным соглашением по оплате медицинской помощи по обязательному медицинскому страхованию на территории Кировской области.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3.11.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составляют:</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первичной медико-санитарной помощи в неотложной форме  –  не более двух часов с момента обращения пациента в медицинскую организацию;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проведения консультаций врачей-специалистов – не более 14 календарных дней со дня обращения пациента в медицинскую организацию;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E50AB9" w:rsidRPr="00E50AB9" w:rsidRDefault="00E50AB9" w:rsidP="00E50AB9">
      <w:pPr>
        <w:pStyle w:val="content"/>
        <w:spacing w:before="0" w:beforeAutospacing="0" w:after="0" w:afterAutospacing="0"/>
        <w:ind w:firstLine="567"/>
        <w:jc w:val="both"/>
      </w:pPr>
      <w:r w:rsidRPr="00E50AB9">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 а для пациентов с онкологическими заболеваниями – не более 14 календарных дней со дня назначения;</w:t>
      </w:r>
    </w:p>
    <w:p w:rsidR="00E50AB9" w:rsidRPr="00E50AB9" w:rsidRDefault="00E50AB9" w:rsidP="00E50AB9">
      <w:pPr>
        <w:pStyle w:val="ConsPlusNormal"/>
        <w:ind w:firstLine="567"/>
        <w:jc w:val="both"/>
        <w:rPr>
          <w:rFonts w:ascii="Times New Roman" w:hAnsi="Times New Roman" w:cs="Times New Roman"/>
          <w:color w:val="FF0000"/>
          <w:sz w:val="24"/>
          <w:szCs w:val="24"/>
        </w:rPr>
      </w:pPr>
      <w:r w:rsidRPr="00E50AB9">
        <w:rPr>
          <w:rFonts w:ascii="Times New Roman" w:hAnsi="Times New Roman" w:cs="Times New Roman"/>
          <w:sz w:val="24"/>
          <w:szCs w:val="24"/>
        </w:rPr>
        <w:t xml:space="preserve">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w:t>
      </w:r>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 xml:space="preserve">Время </w:t>
      </w:r>
      <w:proofErr w:type="spellStart"/>
      <w:r w:rsidRPr="00E50AB9">
        <w:rPr>
          <w:rFonts w:ascii="Times New Roman" w:hAnsi="Times New Roman" w:cs="Times New Roman"/>
          <w:sz w:val="24"/>
          <w:szCs w:val="24"/>
        </w:rPr>
        <w:t>доезда</w:t>
      </w:r>
      <w:proofErr w:type="spellEnd"/>
      <w:r w:rsidRPr="00E50AB9">
        <w:rPr>
          <w:rFonts w:ascii="Times New Roman" w:hAnsi="Times New Roman" w:cs="Times New Roman"/>
          <w:sz w:val="24"/>
          <w:szCs w:val="24"/>
        </w:rPr>
        <w:t xml:space="preserve"> до пациента, проживающего в городской местности, бригады скорой медицинской помощи при оказании скорой медицинской помощи в экстренной форме – не более 20 минут с момента ее вызова, до проживающего в сельской местности – не более 40 минут.</w:t>
      </w:r>
      <w:proofErr w:type="gramEnd"/>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248F6" w:rsidRPr="007A0B38" w:rsidRDefault="001248F6" w:rsidP="001248F6">
      <w:pPr>
        <w:pStyle w:val="ConsPlusNormal"/>
        <w:jc w:val="both"/>
        <w:rPr>
          <w:rFonts w:ascii="Times New Roman" w:hAnsi="Times New Roman" w:cs="Times New Roman"/>
          <w:sz w:val="24"/>
          <w:szCs w:val="24"/>
        </w:rPr>
      </w:pPr>
    </w:p>
    <w:sectPr w:rsidR="001248F6" w:rsidRPr="007A0B38" w:rsidSect="00E50AB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42"/>
    <w:rsid w:val="00090942"/>
    <w:rsid w:val="001248F6"/>
    <w:rsid w:val="0033029F"/>
    <w:rsid w:val="00723721"/>
    <w:rsid w:val="007556DD"/>
    <w:rsid w:val="007A0B38"/>
    <w:rsid w:val="00E5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D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tent">
    <w:name w:val="content"/>
    <w:basedOn w:val="a"/>
    <w:rsid w:val="001248F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D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tent">
    <w:name w:val="content"/>
    <w:basedOn w:val="a"/>
    <w:rsid w:val="001248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496">
      <w:bodyDiv w:val="1"/>
      <w:marLeft w:val="0"/>
      <w:marRight w:val="0"/>
      <w:marTop w:val="0"/>
      <w:marBottom w:val="0"/>
      <w:divBdr>
        <w:top w:val="none" w:sz="0" w:space="0" w:color="auto"/>
        <w:left w:val="none" w:sz="0" w:space="0" w:color="auto"/>
        <w:bottom w:val="none" w:sz="0" w:space="0" w:color="auto"/>
        <w:right w:val="none" w:sz="0" w:space="0" w:color="auto"/>
      </w:divBdr>
    </w:div>
    <w:div w:id="12722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Исупова Татьяна Александровна</dc:creator>
  <cp:lastModifiedBy>Хорошева Наталья Александровна</cp:lastModifiedBy>
  <cp:revision>3</cp:revision>
  <dcterms:created xsi:type="dcterms:W3CDTF">2019-01-10T11:39:00Z</dcterms:created>
  <dcterms:modified xsi:type="dcterms:W3CDTF">2019-01-10T11:40:00Z</dcterms:modified>
</cp:coreProperties>
</file>